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CFCF" w14:textId="2A0A11CD" w:rsidR="003B3B49" w:rsidRPr="00C03F8A" w:rsidRDefault="00F06328" w:rsidP="00F06328">
      <w:pPr>
        <w:tabs>
          <w:tab w:val="center" w:pos="775"/>
        </w:tabs>
        <w:spacing w:after="0"/>
      </w:pPr>
      <w:r>
        <w:rPr>
          <w:rFonts w:ascii="Proxima Nova Rg" w:hAnsi="Proxima Nova Rg"/>
          <w:noProof/>
        </w:rPr>
        <w:drawing>
          <wp:anchor distT="0" distB="0" distL="114300" distR="114300" simplePos="0" relativeHeight="251661312" behindDoc="1" locked="0" layoutInCell="1" allowOverlap="1" wp14:anchorId="0EC269C5" wp14:editId="5F59AD37">
            <wp:simplePos x="0" y="0"/>
            <wp:positionH relativeFrom="margin">
              <wp:align>left</wp:align>
            </wp:positionH>
            <wp:positionV relativeFrom="paragraph">
              <wp:posOffset>-177671</wp:posOffset>
            </wp:positionV>
            <wp:extent cx="786765" cy="1188720"/>
            <wp:effectExtent l="0" t="0" r="0" b="0"/>
            <wp:wrapNone/>
            <wp:docPr id="1699856786" name="Image 2" descr="Une image contenant texte, affich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56786" name="Image 2" descr="Une image contenant texte, affiche, Graphique, graphisme&#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7422"/>
                    <a:stretch/>
                  </pic:blipFill>
                  <pic:spPr bwMode="auto">
                    <a:xfrm>
                      <a:off x="0" y="0"/>
                      <a:ext cx="787179"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AB2618E" w14:textId="77777777" w:rsidR="00F06328" w:rsidRDefault="00F06328" w:rsidP="00F06328">
      <w:pPr>
        <w:spacing w:after="0"/>
        <w:jc w:val="right"/>
        <w:rPr>
          <w:rFonts w:ascii="Proxima Nova Rg" w:hAnsi="Proxima Nova Rg"/>
          <w:sz w:val="24"/>
          <w:szCs w:val="24"/>
        </w:rPr>
      </w:pPr>
    </w:p>
    <w:p w14:paraId="797122AE" w14:textId="77777777" w:rsidR="00F06328" w:rsidRDefault="00F06328" w:rsidP="00F06328">
      <w:pPr>
        <w:spacing w:after="0"/>
        <w:jc w:val="right"/>
        <w:rPr>
          <w:rFonts w:ascii="Proxima Nova Rg" w:hAnsi="Proxima Nova Rg"/>
          <w:sz w:val="24"/>
          <w:szCs w:val="24"/>
        </w:rPr>
      </w:pPr>
    </w:p>
    <w:p w14:paraId="09B3869C" w14:textId="77777777" w:rsidR="001C1401" w:rsidRDefault="001C1401" w:rsidP="00F06328">
      <w:pPr>
        <w:spacing w:after="0"/>
        <w:jc w:val="right"/>
        <w:rPr>
          <w:rFonts w:ascii="Proxima Nova Rg" w:hAnsi="Proxima Nova Rg"/>
          <w:sz w:val="24"/>
          <w:szCs w:val="24"/>
        </w:rPr>
      </w:pPr>
    </w:p>
    <w:p w14:paraId="55FB0196" w14:textId="1D315C6D" w:rsidR="003B3B49" w:rsidRDefault="003B3B49" w:rsidP="00F06328">
      <w:pPr>
        <w:spacing w:after="0"/>
        <w:jc w:val="right"/>
        <w:rPr>
          <w:rFonts w:ascii="Proxima Nova Rg" w:hAnsi="Proxima Nova Rg"/>
          <w:sz w:val="24"/>
          <w:szCs w:val="24"/>
        </w:rPr>
      </w:pPr>
      <w:r w:rsidRPr="00C5507A">
        <w:rPr>
          <w:rFonts w:ascii="Proxima Nova Rg" w:hAnsi="Proxima Nova Rg"/>
          <w:sz w:val="24"/>
          <w:szCs w:val="24"/>
        </w:rPr>
        <w:t>COMMUNIQUÉ</w:t>
      </w:r>
      <w:r w:rsidRPr="00C5507A">
        <w:rPr>
          <w:rFonts w:ascii="Proxima Nova Rg" w:hAnsi="Proxima Nova Rg"/>
          <w:sz w:val="24"/>
          <w:szCs w:val="24"/>
        </w:rPr>
        <w:br/>
        <w:t>Pour diffusion immédiate</w:t>
      </w:r>
    </w:p>
    <w:p w14:paraId="16E67FC8" w14:textId="550C396E" w:rsidR="003B3B49" w:rsidRPr="00FB1074" w:rsidRDefault="00F06328" w:rsidP="00F06328">
      <w:pPr>
        <w:tabs>
          <w:tab w:val="left" w:pos="3206"/>
        </w:tabs>
        <w:spacing w:after="0"/>
        <w:rPr>
          <w:sz w:val="26"/>
          <w:szCs w:val="26"/>
        </w:rPr>
      </w:pPr>
      <w:r>
        <w:rPr>
          <w:sz w:val="26"/>
          <w:szCs w:val="26"/>
        </w:rPr>
        <w:tab/>
      </w:r>
    </w:p>
    <w:p w14:paraId="6C8A7F48" w14:textId="568DD96D" w:rsidR="00F06328" w:rsidRDefault="00CC0202" w:rsidP="00D535E1">
      <w:pPr>
        <w:spacing w:after="0"/>
        <w:jc w:val="center"/>
        <w:rPr>
          <w:rFonts w:ascii="Proxima Nova Rg" w:hAnsi="Proxima Nova Rg"/>
          <w:b/>
          <w:bCs/>
          <w:sz w:val="26"/>
          <w:szCs w:val="26"/>
        </w:rPr>
      </w:pPr>
      <w:r>
        <w:rPr>
          <w:rFonts w:ascii="Proxima Nova Rg" w:hAnsi="Proxima Nova Rg"/>
          <w:b/>
          <w:bCs/>
          <w:sz w:val="26"/>
          <w:szCs w:val="26"/>
        </w:rPr>
        <w:t>Fête nationale du Québec à Notre-Dame-des-Prairies : ambiance festive et familiale au programme</w:t>
      </w:r>
      <w:r w:rsidR="002F7465">
        <w:t> </w:t>
      </w:r>
      <w:r>
        <w:rPr>
          <w:rFonts w:ascii="Proxima Nova Rg" w:hAnsi="Proxima Nova Rg"/>
          <w:b/>
          <w:bCs/>
          <w:sz w:val="26"/>
          <w:szCs w:val="26"/>
        </w:rPr>
        <w:t>!</w:t>
      </w:r>
    </w:p>
    <w:p w14:paraId="22F778FE" w14:textId="77777777" w:rsidR="00D535E1" w:rsidRDefault="00D535E1" w:rsidP="00F06328">
      <w:pPr>
        <w:spacing w:after="0"/>
        <w:jc w:val="both"/>
        <w:rPr>
          <w:rFonts w:ascii="Proxima Nova Rg" w:hAnsi="Proxima Nova Rg"/>
          <w:b/>
          <w:bCs/>
        </w:rPr>
      </w:pPr>
    </w:p>
    <w:p w14:paraId="5D131DE9" w14:textId="77777777" w:rsidR="0092371C" w:rsidRDefault="00D535E1" w:rsidP="00F06328">
      <w:pPr>
        <w:spacing w:after="0"/>
        <w:jc w:val="both"/>
        <w:rPr>
          <w:rFonts w:ascii="Proxima Nova Rg" w:hAnsi="Proxima Nova Rg"/>
        </w:rPr>
      </w:pPr>
      <w:r w:rsidRPr="00D535E1">
        <w:rPr>
          <w:rFonts w:ascii="Proxima Nova Rg" w:hAnsi="Proxima Nova Rg"/>
          <w:b/>
          <w:bCs/>
        </w:rPr>
        <w:t>Notre-Dame-des-Prairies, le 1</w:t>
      </w:r>
      <w:r w:rsidR="00CC0202">
        <w:rPr>
          <w:rFonts w:ascii="Proxima Nova Rg" w:hAnsi="Proxima Nova Rg"/>
          <w:b/>
          <w:bCs/>
        </w:rPr>
        <w:t>6</w:t>
      </w:r>
      <w:r w:rsidRPr="00D535E1">
        <w:rPr>
          <w:rFonts w:ascii="Proxima Nova Rg" w:hAnsi="Proxima Nova Rg"/>
          <w:b/>
          <w:bCs/>
        </w:rPr>
        <w:t xml:space="preserve"> mai 2025 –</w:t>
      </w:r>
      <w:r w:rsidRPr="00D535E1">
        <w:rPr>
          <w:rFonts w:ascii="Proxima Nova Rg" w:hAnsi="Proxima Nova Rg"/>
        </w:rPr>
        <w:t xml:space="preserve"> La Ville de Notre-Dame-des-Prairies </w:t>
      </w:r>
      <w:r w:rsidR="00CC0202">
        <w:rPr>
          <w:rFonts w:ascii="Proxima Nova Rg" w:hAnsi="Proxima Nova Rg"/>
        </w:rPr>
        <w:t>est heureuse de dévoiler la programmation de</w:t>
      </w:r>
      <w:r w:rsidR="002F7465">
        <w:rPr>
          <w:rFonts w:ascii="Proxima Nova Rg" w:hAnsi="Proxima Nova Rg"/>
        </w:rPr>
        <w:t xml:space="preserve"> se</w:t>
      </w:r>
      <w:r w:rsidR="00CC0202">
        <w:rPr>
          <w:rFonts w:ascii="Proxima Nova Rg" w:hAnsi="Proxima Nova Rg"/>
        </w:rPr>
        <w:t xml:space="preserve">s célébrations de la </w:t>
      </w:r>
      <w:r w:rsidR="002F7465">
        <w:rPr>
          <w:rFonts w:ascii="Proxima Nova Rg" w:hAnsi="Proxima Nova Rg"/>
        </w:rPr>
        <w:t>f</w:t>
      </w:r>
      <w:r w:rsidR="00CC0202">
        <w:rPr>
          <w:rFonts w:ascii="Proxima Nova Rg" w:hAnsi="Proxima Nova Rg"/>
        </w:rPr>
        <w:t xml:space="preserve">ête nationale du Québec, qui auront lieu le 23 juin 2025 sur le site enchanteur du parc des Champs-Élysées, en bordure de la rivière </w:t>
      </w:r>
      <w:r w:rsidR="001C685C">
        <w:rPr>
          <w:rFonts w:ascii="Proxima Nova Rg" w:hAnsi="Proxima Nova Rg"/>
        </w:rPr>
        <w:t>L</w:t>
      </w:r>
      <w:r w:rsidR="00CC0202">
        <w:rPr>
          <w:rFonts w:ascii="Proxima Nova Rg" w:hAnsi="Proxima Nova Rg"/>
        </w:rPr>
        <w:t xml:space="preserve">’Assomption. </w:t>
      </w:r>
    </w:p>
    <w:p w14:paraId="67C84B06" w14:textId="77777777" w:rsidR="0092371C" w:rsidRDefault="0092371C" w:rsidP="00F06328">
      <w:pPr>
        <w:spacing w:after="0"/>
        <w:jc w:val="both"/>
        <w:rPr>
          <w:rFonts w:ascii="Proxima Nova Rg" w:hAnsi="Proxima Nova Rg"/>
        </w:rPr>
      </w:pPr>
    </w:p>
    <w:p w14:paraId="3A62EA00" w14:textId="5742CC85" w:rsidR="00CC0202" w:rsidRDefault="0092371C" w:rsidP="00F06328">
      <w:pPr>
        <w:spacing w:after="0"/>
        <w:jc w:val="both"/>
        <w:rPr>
          <w:rFonts w:ascii="Proxima Nova Rg" w:hAnsi="Proxima Nova Rg"/>
        </w:rPr>
      </w:pPr>
      <w:r w:rsidRPr="0092371C">
        <w:rPr>
          <w:rFonts w:ascii="Proxima Nova Rg" w:hAnsi="Proxima Nova Rg"/>
        </w:rPr>
        <w:t xml:space="preserve">« </w:t>
      </w:r>
      <w:r w:rsidRPr="0092371C">
        <w:rPr>
          <w:rFonts w:ascii="Proxima Nova Rg" w:hAnsi="Proxima Nova Rg"/>
          <w:i/>
          <w:iCs/>
        </w:rPr>
        <w:t>Chaque année, la fête nationale nous permet de nous retrouver dans un esprit de convivialité et de fierté. Nous sommes heureux d’offrir une soirée rassembleuse où toutes les générations pourront célébrer ensemble au rythme du Québec.</w:t>
      </w:r>
      <w:r w:rsidRPr="0092371C">
        <w:rPr>
          <w:rFonts w:ascii="Proxima Nova Rg" w:hAnsi="Proxima Nova Rg"/>
        </w:rPr>
        <w:t xml:space="preserve"> »</w:t>
      </w:r>
      <w:r>
        <w:rPr>
          <w:rFonts w:ascii="Proxima Nova Rg" w:hAnsi="Proxima Nova Rg"/>
        </w:rPr>
        <w:t xml:space="preserve">, souligne </w:t>
      </w:r>
      <w:r w:rsidRPr="0092371C">
        <w:rPr>
          <w:rFonts w:ascii="Proxima Nova Rg" w:hAnsi="Proxima Nova Rg"/>
        </w:rPr>
        <w:t>Suzanne Dauphin, mairesse de Notre-Dame-des-Prairies</w:t>
      </w:r>
      <w:r>
        <w:rPr>
          <w:rFonts w:ascii="Proxima Nova Rg" w:hAnsi="Proxima Nova Rg"/>
        </w:rPr>
        <w:t>.</w:t>
      </w:r>
    </w:p>
    <w:p w14:paraId="7D0B77DE" w14:textId="77777777" w:rsidR="00F34392" w:rsidRPr="00B44754" w:rsidRDefault="00F34392" w:rsidP="00F06328">
      <w:pPr>
        <w:spacing w:after="0"/>
        <w:jc w:val="both"/>
        <w:rPr>
          <w:rFonts w:ascii="Proxima Nova Rg" w:hAnsi="Proxima Nova Rg"/>
          <w:b/>
          <w:bCs/>
        </w:rPr>
      </w:pPr>
    </w:p>
    <w:p w14:paraId="71B4DBEE" w14:textId="397B9DAD" w:rsidR="00F34392" w:rsidRPr="001C685C" w:rsidRDefault="00F34392" w:rsidP="00591B67">
      <w:pPr>
        <w:spacing w:after="0"/>
        <w:jc w:val="both"/>
        <w:rPr>
          <w:rFonts w:ascii="Proxima Nova Rg" w:hAnsi="Proxima Nova Rg"/>
          <w:b/>
          <w:bCs/>
        </w:rPr>
      </w:pPr>
      <w:r w:rsidRPr="00F34392">
        <w:rPr>
          <w:rFonts w:ascii="Proxima Nova Rg" w:hAnsi="Proxima Nova Rg"/>
          <w:b/>
          <w:bCs/>
        </w:rPr>
        <w:t>Une soirée 100 % québécoise!</w:t>
      </w:r>
    </w:p>
    <w:p w14:paraId="1BAB24FE" w14:textId="74863FD3" w:rsidR="00591B67" w:rsidRDefault="002F7465" w:rsidP="00591B67">
      <w:pPr>
        <w:spacing w:after="0"/>
        <w:jc w:val="both"/>
        <w:rPr>
          <w:rFonts w:ascii="Proxima Nova Rg" w:hAnsi="Proxima Nova Rg"/>
        </w:rPr>
      </w:pPr>
      <w:r>
        <w:rPr>
          <w:rFonts w:ascii="Proxima Nova Rg" w:hAnsi="Proxima Nova Rg"/>
        </w:rPr>
        <w:t xml:space="preserve">Les </w:t>
      </w:r>
      <w:r w:rsidR="00F34392">
        <w:rPr>
          <w:rFonts w:ascii="Proxima Nova Rg" w:hAnsi="Proxima Nova Rg"/>
        </w:rPr>
        <w:t>prestations sur scène</w:t>
      </w:r>
      <w:r w:rsidR="00B44754">
        <w:rPr>
          <w:rFonts w:ascii="Proxima Nova Rg" w:hAnsi="Proxima Nova Rg"/>
        </w:rPr>
        <w:t xml:space="preserve"> débuter</w:t>
      </w:r>
      <w:r>
        <w:rPr>
          <w:rFonts w:ascii="Proxima Nova Rg" w:hAnsi="Proxima Nova Rg"/>
        </w:rPr>
        <w:t>ont</w:t>
      </w:r>
      <w:r w:rsidR="00B44754">
        <w:rPr>
          <w:rFonts w:ascii="Proxima Nova Rg" w:hAnsi="Proxima Nova Rg"/>
        </w:rPr>
        <w:t xml:space="preserve"> </w:t>
      </w:r>
      <w:r>
        <w:rPr>
          <w:rFonts w:ascii="Proxima Nova Rg" w:hAnsi="Proxima Nova Rg"/>
        </w:rPr>
        <w:t>à</w:t>
      </w:r>
      <w:r w:rsidR="00B44754">
        <w:rPr>
          <w:rFonts w:ascii="Proxima Nova Rg" w:hAnsi="Proxima Nova Rg"/>
        </w:rPr>
        <w:t xml:space="preserve"> 18 h 30, avec </w:t>
      </w:r>
      <w:r w:rsidR="00B44754" w:rsidRPr="00F34392">
        <w:rPr>
          <w:rFonts w:ascii="Proxima Nova Rg" w:hAnsi="Proxima Nova Rg"/>
          <w:b/>
          <w:bCs/>
        </w:rPr>
        <w:t>Fredo le magicien</w:t>
      </w:r>
      <w:r w:rsidR="00B44754">
        <w:rPr>
          <w:rFonts w:ascii="Proxima Nova Rg" w:hAnsi="Proxima Nova Rg"/>
        </w:rPr>
        <w:t xml:space="preserve">, qui présentera son spectacle </w:t>
      </w:r>
      <w:r w:rsidR="00F34392">
        <w:rPr>
          <w:rFonts w:ascii="Proxima Nova Rg" w:hAnsi="Proxima Nova Rg"/>
        </w:rPr>
        <w:t>j</w:t>
      </w:r>
      <w:r w:rsidR="00B44754">
        <w:rPr>
          <w:rFonts w:ascii="Proxima Nova Rg" w:hAnsi="Proxima Nova Rg"/>
        </w:rPr>
        <w:t xml:space="preserve">eunesse </w:t>
      </w:r>
      <w:r w:rsidR="00B44754" w:rsidRPr="00591B67">
        <w:rPr>
          <w:rFonts w:ascii="Proxima Nova Rg" w:hAnsi="Proxima Nova Rg"/>
          <w:i/>
          <w:iCs/>
        </w:rPr>
        <w:t>Imagine si</w:t>
      </w:r>
      <w:r w:rsidR="00B44754">
        <w:rPr>
          <w:rFonts w:ascii="Proxima Nova Rg" w:hAnsi="Proxima Nova Rg"/>
        </w:rPr>
        <w:t xml:space="preserve"> </w:t>
      </w:r>
      <w:r w:rsidR="00F34392">
        <w:rPr>
          <w:rFonts w:ascii="Proxima Nova Rg" w:hAnsi="Proxima Nova Rg"/>
        </w:rPr>
        <w:t>au grand plaisir d</w:t>
      </w:r>
      <w:r w:rsidR="00B44754">
        <w:rPr>
          <w:rFonts w:ascii="Proxima Nova Rg" w:hAnsi="Proxima Nova Rg"/>
        </w:rPr>
        <w:t xml:space="preserve">es petits… et </w:t>
      </w:r>
      <w:r w:rsidR="00F34392">
        <w:rPr>
          <w:rFonts w:ascii="Proxima Nova Rg" w:hAnsi="Proxima Nova Rg"/>
        </w:rPr>
        <w:t>d</w:t>
      </w:r>
      <w:r w:rsidR="00B44754">
        <w:rPr>
          <w:rFonts w:ascii="Proxima Nova Rg" w:hAnsi="Proxima Nova Rg"/>
        </w:rPr>
        <w:t>es grands</w:t>
      </w:r>
      <w:r>
        <w:rPr>
          <w:rFonts w:ascii="Proxima Nova Rg" w:hAnsi="Proxima Nova Rg"/>
        </w:rPr>
        <w:t> </w:t>
      </w:r>
      <w:r w:rsidR="00B44754">
        <w:rPr>
          <w:rFonts w:ascii="Proxima Nova Rg" w:hAnsi="Proxima Nova Rg"/>
        </w:rPr>
        <w:t xml:space="preserve">! </w:t>
      </w:r>
      <w:r w:rsidR="00F34392">
        <w:rPr>
          <w:rFonts w:ascii="Proxima Nova Rg" w:hAnsi="Proxima Nova Rg"/>
        </w:rPr>
        <w:t>Dès 19 h 30</w:t>
      </w:r>
      <w:r w:rsidR="00B44754">
        <w:rPr>
          <w:rFonts w:ascii="Proxima Nova Rg" w:hAnsi="Proxima Nova Rg"/>
        </w:rPr>
        <w:t xml:space="preserve">, le chansonnier lanaudois </w:t>
      </w:r>
      <w:r w:rsidR="00B44754" w:rsidRPr="00F34392">
        <w:rPr>
          <w:rFonts w:ascii="Proxima Nova Rg" w:hAnsi="Proxima Nova Rg"/>
          <w:b/>
          <w:bCs/>
        </w:rPr>
        <w:t>Julien Belhumeur</w:t>
      </w:r>
      <w:r w:rsidR="00B44754">
        <w:rPr>
          <w:rFonts w:ascii="Proxima Nova Rg" w:hAnsi="Proxima Nova Rg"/>
        </w:rPr>
        <w:t xml:space="preserve"> assu</w:t>
      </w:r>
      <w:r w:rsidR="00F34392">
        <w:rPr>
          <w:rFonts w:ascii="Proxima Nova Rg" w:hAnsi="Proxima Nova Rg"/>
        </w:rPr>
        <w:t>r</w:t>
      </w:r>
      <w:r w:rsidR="00B44754">
        <w:rPr>
          <w:rFonts w:ascii="Proxima Nova Rg" w:hAnsi="Proxima Nova Rg"/>
        </w:rPr>
        <w:t xml:space="preserve">era la première partie avec son énergie contagieuse. </w:t>
      </w:r>
      <w:r w:rsidR="00F34392" w:rsidRPr="00F34392">
        <w:rPr>
          <w:rFonts w:ascii="Proxima Nova Rg" w:hAnsi="Proxima Nova Rg"/>
        </w:rPr>
        <w:t xml:space="preserve">Puis, à 20 h 45, place au spectacle principal </w:t>
      </w:r>
      <w:r w:rsidR="00B44754">
        <w:rPr>
          <w:rFonts w:ascii="Proxima Nova Rg" w:hAnsi="Proxima Nova Rg"/>
        </w:rPr>
        <w:t xml:space="preserve">avec </w:t>
      </w:r>
      <w:r w:rsidR="00591B67">
        <w:rPr>
          <w:rFonts w:ascii="Proxima Nova Rg" w:hAnsi="Proxima Nova Rg"/>
        </w:rPr>
        <w:t xml:space="preserve">le </w:t>
      </w:r>
      <w:r w:rsidR="00591B67" w:rsidRPr="00F34392">
        <w:rPr>
          <w:rFonts w:ascii="Proxima Nova Rg" w:hAnsi="Proxima Nova Rg"/>
        </w:rPr>
        <w:t>groupe</w:t>
      </w:r>
      <w:r w:rsidR="00591B67" w:rsidRPr="00F34392">
        <w:rPr>
          <w:rFonts w:ascii="Proxima Nova Rg" w:hAnsi="Proxima Nova Rg"/>
          <w:b/>
          <w:bCs/>
        </w:rPr>
        <w:t xml:space="preserve"> Le Petit Québec</w:t>
      </w:r>
      <w:r w:rsidR="00591B67">
        <w:rPr>
          <w:rFonts w:ascii="Proxima Nova Rg" w:hAnsi="Proxima Nova Rg"/>
        </w:rPr>
        <w:t>, qui proposer</w:t>
      </w:r>
      <w:r w:rsidR="007B018E">
        <w:rPr>
          <w:rFonts w:ascii="Proxima Nova Rg" w:hAnsi="Proxima Nova Rg"/>
        </w:rPr>
        <w:t>a</w:t>
      </w:r>
      <w:r w:rsidR="00591B67">
        <w:rPr>
          <w:rFonts w:ascii="Proxima Nova Rg" w:hAnsi="Proxima Nova Rg"/>
        </w:rPr>
        <w:t xml:space="preserve"> </w:t>
      </w:r>
      <w:r w:rsidR="0092371C">
        <w:rPr>
          <w:rFonts w:ascii="Proxima Nova Rg" w:hAnsi="Proxima Nova Rg"/>
        </w:rPr>
        <w:t xml:space="preserve">une </w:t>
      </w:r>
      <w:r w:rsidR="00F34392" w:rsidRPr="00F34392">
        <w:rPr>
          <w:rFonts w:ascii="Proxima Nova Rg" w:hAnsi="Proxima Nova Rg"/>
        </w:rPr>
        <w:t>revue musicale dynamique et festive mettant à l’honneur la chanson québécoise</w:t>
      </w:r>
      <w:r w:rsidR="00F34392">
        <w:rPr>
          <w:rFonts w:ascii="Proxima Nova Rg" w:hAnsi="Proxima Nova Rg"/>
        </w:rPr>
        <w:t> </w:t>
      </w:r>
      <w:r w:rsidR="00591B67">
        <w:rPr>
          <w:rFonts w:ascii="Proxima Nova Rg" w:hAnsi="Proxima Nova Rg"/>
        </w:rPr>
        <w:t>!</w:t>
      </w:r>
    </w:p>
    <w:p w14:paraId="2DDA6677" w14:textId="4FB3A2DB" w:rsidR="00F34392" w:rsidRPr="00F34392" w:rsidRDefault="00F34392" w:rsidP="00F34392">
      <w:pPr>
        <w:spacing w:after="0"/>
        <w:jc w:val="both"/>
        <w:rPr>
          <w:rFonts w:ascii="Proxima Nova Rg" w:hAnsi="Proxima Nova Rg"/>
          <w:b/>
          <w:bCs/>
        </w:rPr>
      </w:pPr>
      <w:r>
        <w:rPr>
          <w:rFonts w:ascii="Proxima Nova Rg" w:hAnsi="Proxima Nova Rg"/>
        </w:rPr>
        <w:br/>
      </w:r>
      <w:r>
        <w:rPr>
          <w:rFonts w:ascii="Proxima Nova Rg" w:hAnsi="Proxima Nova Rg"/>
          <w:b/>
          <w:bCs/>
        </w:rPr>
        <w:t xml:space="preserve">Animations et commodités sur place </w:t>
      </w:r>
    </w:p>
    <w:p w14:paraId="2E999BE1" w14:textId="77777777" w:rsidR="00F34392" w:rsidRDefault="00F34392" w:rsidP="00F34392">
      <w:pPr>
        <w:spacing w:after="0"/>
        <w:rPr>
          <w:rFonts w:ascii="Proxima Nova Rg" w:hAnsi="Proxima Nova Rg"/>
        </w:rPr>
      </w:pPr>
      <w:r w:rsidRPr="002F7465">
        <w:rPr>
          <w:rFonts w:ascii="Proxima Nova Rg" w:hAnsi="Proxima Nova Rg"/>
        </w:rPr>
        <w:t>Dès 17 h, le site s’animera avec une foule d’activités familiales : amuseurs publics, jeux gonflables</w:t>
      </w:r>
      <w:r>
        <w:rPr>
          <w:rFonts w:ascii="Proxima Nova Rg" w:hAnsi="Proxima Nova Rg"/>
        </w:rPr>
        <w:t>, ainsi qu’une</w:t>
      </w:r>
      <w:r w:rsidRPr="002F7465">
        <w:rPr>
          <w:rFonts w:ascii="Proxima Nova Rg" w:hAnsi="Proxima Nova Rg"/>
        </w:rPr>
        <w:t xml:space="preserve"> station de maquillage et de tatouages temporaires. </w:t>
      </w:r>
      <w:r w:rsidRPr="0092371C">
        <w:rPr>
          <w:rFonts w:ascii="Proxima Nova Rg" w:hAnsi="Proxima Nova Rg"/>
          <w:b/>
          <w:bCs/>
        </w:rPr>
        <w:t>Le Groupe scout NDP</w:t>
      </w:r>
      <w:r>
        <w:rPr>
          <w:rFonts w:ascii="Proxima Nova Rg" w:hAnsi="Proxima Nova Rg"/>
        </w:rPr>
        <w:t xml:space="preserve"> sera sur place pour servir </w:t>
      </w:r>
      <w:r w:rsidRPr="002F7465">
        <w:rPr>
          <w:rFonts w:ascii="Proxima Nova Rg" w:hAnsi="Proxima Nova Rg"/>
        </w:rPr>
        <w:t>de</w:t>
      </w:r>
      <w:r>
        <w:rPr>
          <w:rFonts w:ascii="Proxima Nova Rg" w:hAnsi="Proxima Nova Rg"/>
        </w:rPr>
        <w:t>s</w:t>
      </w:r>
      <w:r w:rsidRPr="002F7465">
        <w:rPr>
          <w:rFonts w:ascii="Proxima Nova Rg" w:hAnsi="Proxima Nova Rg"/>
        </w:rPr>
        <w:t xml:space="preserve"> hot-dogs</w:t>
      </w:r>
      <w:r>
        <w:rPr>
          <w:rFonts w:ascii="Proxima Nova Rg" w:hAnsi="Proxima Nova Rg"/>
        </w:rPr>
        <w:t>,</w:t>
      </w:r>
      <w:r w:rsidRPr="002F7465">
        <w:rPr>
          <w:rFonts w:ascii="Proxima Nova Rg" w:hAnsi="Proxima Nova Rg"/>
        </w:rPr>
        <w:t xml:space="preserve"> et un service de bar (argent comptant seulement) sera également </w:t>
      </w:r>
      <w:r>
        <w:rPr>
          <w:rFonts w:ascii="Proxima Nova Rg" w:hAnsi="Proxima Nova Rg"/>
        </w:rPr>
        <w:t>accessible</w:t>
      </w:r>
      <w:r w:rsidRPr="002F7465">
        <w:rPr>
          <w:rFonts w:ascii="Proxima Nova Rg" w:hAnsi="Proxima Nova Rg"/>
        </w:rPr>
        <w:t>.</w:t>
      </w:r>
    </w:p>
    <w:p w14:paraId="04AE463B" w14:textId="77777777" w:rsidR="002F7465" w:rsidRDefault="002F7465" w:rsidP="00591B67">
      <w:pPr>
        <w:spacing w:after="0"/>
        <w:rPr>
          <w:rFonts w:ascii="Proxima Nova Rg" w:hAnsi="Proxima Nova Rg"/>
        </w:rPr>
      </w:pPr>
    </w:p>
    <w:p w14:paraId="0913B25E" w14:textId="519B590A" w:rsidR="00B44754" w:rsidRPr="00591B67" w:rsidRDefault="00591B67" w:rsidP="00591B67">
      <w:pPr>
        <w:spacing w:after="0"/>
        <w:rPr>
          <w:rFonts w:ascii="Proxima Nova Rg" w:hAnsi="Proxima Nova Rg"/>
        </w:rPr>
      </w:pPr>
      <w:r>
        <w:rPr>
          <w:rFonts w:ascii="Proxima Nova Rg" w:hAnsi="Proxima Nova Rg"/>
        </w:rPr>
        <w:t xml:space="preserve">La Ville de Notre-Dame-des-Prairies invite les jeunes qui fréquenteront le camp de jour </w:t>
      </w:r>
      <w:r w:rsidR="00F34392">
        <w:rPr>
          <w:rFonts w:ascii="Proxima Nova Rg" w:hAnsi="Proxima Nova Rg"/>
        </w:rPr>
        <w:t xml:space="preserve">estival </w:t>
      </w:r>
      <w:r>
        <w:rPr>
          <w:rFonts w:ascii="Proxima Nova Rg" w:hAnsi="Proxima Nova Rg"/>
        </w:rPr>
        <w:t>2025</w:t>
      </w:r>
      <w:r w:rsidR="001C685C">
        <w:rPr>
          <w:rFonts w:ascii="Proxima Nova Rg" w:hAnsi="Proxima Nova Rg"/>
        </w:rPr>
        <w:t xml:space="preserve">, ainsi que </w:t>
      </w:r>
      <w:r w:rsidR="002F7465">
        <w:rPr>
          <w:rFonts w:ascii="Proxima Nova Rg" w:hAnsi="Proxima Nova Rg"/>
        </w:rPr>
        <w:t>leurs parents</w:t>
      </w:r>
      <w:r w:rsidR="001C685C">
        <w:rPr>
          <w:rFonts w:ascii="Proxima Nova Rg" w:hAnsi="Proxima Nova Rg"/>
        </w:rPr>
        <w:t>,</w:t>
      </w:r>
      <w:r w:rsidR="002F7465">
        <w:rPr>
          <w:rFonts w:ascii="Proxima Nova Rg" w:hAnsi="Proxima Nova Rg"/>
        </w:rPr>
        <w:t xml:space="preserve"> </w:t>
      </w:r>
      <w:r>
        <w:rPr>
          <w:rFonts w:ascii="Proxima Nova Rg" w:hAnsi="Proxima Nova Rg"/>
        </w:rPr>
        <w:t>à p</w:t>
      </w:r>
      <w:r w:rsidR="00B44754" w:rsidRPr="00591B67">
        <w:rPr>
          <w:rFonts w:ascii="Proxima Nova Rg" w:hAnsi="Proxima Nova Rg"/>
        </w:rPr>
        <w:t>rofite</w:t>
      </w:r>
      <w:r>
        <w:rPr>
          <w:rFonts w:ascii="Proxima Nova Rg" w:hAnsi="Proxima Nova Rg"/>
        </w:rPr>
        <w:t>r</w:t>
      </w:r>
      <w:r w:rsidR="002F7465">
        <w:rPr>
          <w:rFonts w:ascii="Proxima Nova Rg" w:hAnsi="Proxima Nova Rg"/>
        </w:rPr>
        <w:t xml:space="preserve"> de l’occasion</w:t>
      </w:r>
      <w:r>
        <w:rPr>
          <w:rFonts w:ascii="Proxima Nova Rg" w:hAnsi="Proxima Nova Rg"/>
        </w:rPr>
        <w:t xml:space="preserve"> </w:t>
      </w:r>
      <w:r w:rsidR="00B44754" w:rsidRPr="00591B67">
        <w:rPr>
          <w:rFonts w:ascii="Proxima Nova Rg" w:hAnsi="Proxima Nova Rg"/>
        </w:rPr>
        <w:t xml:space="preserve">pour rencontrer </w:t>
      </w:r>
      <w:r w:rsidR="007B018E">
        <w:rPr>
          <w:rFonts w:ascii="Proxima Nova Rg" w:hAnsi="Proxima Nova Rg"/>
        </w:rPr>
        <w:t>les membres</w:t>
      </w:r>
      <w:r w:rsidR="002F7465">
        <w:rPr>
          <w:rFonts w:ascii="Proxima Nova Rg" w:hAnsi="Proxima Nova Rg"/>
        </w:rPr>
        <w:t xml:space="preserve"> de</w:t>
      </w:r>
      <w:r w:rsidR="007B018E">
        <w:rPr>
          <w:rFonts w:ascii="Proxima Nova Rg" w:hAnsi="Proxima Nova Rg"/>
        </w:rPr>
        <w:t xml:space="preserve"> </w:t>
      </w:r>
      <w:r w:rsidR="00B44754" w:rsidRPr="00591B67">
        <w:rPr>
          <w:rFonts w:ascii="Proxima Nova Rg" w:hAnsi="Proxima Nova Rg"/>
        </w:rPr>
        <w:t>l’équipe d’animation</w:t>
      </w:r>
      <w:r w:rsidR="001C685C">
        <w:rPr>
          <w:rFonts w:ascii="Proxima Nova Rg" w:hAnsi="Proxima Nova Rg"/>
        </w:rPr>
        <w:t>,</w:t>
      </w:r>
      <w:r w:rsidR="00B44754" w:rsidRPr="00591B67">
        <w:rPr>
          <w:rFonts w:ascii="Proxima Nova Rg" w:hAnsi="Proxima Nova Rg"/>
        </w:rPr>
        <w:t xml:space="preserve"> qui port</w:t>
      </w:r>
      <w:r w:rsidR="007B018E">
        <w:rPr>
          <w:rFonts w:ascii="Proxima Nova Rg" w:hAnsi="Proxima Nova Rg"/>
        </w:rPr>
        <w:t xml:space="preserve">eront </w:t>
      </w:r>
      <w:r w:rsidR="00B44754" w:rsidRPr="00591B67">
        <w:rPr>
          <w:rFonts w:ascii="Proxima Nova Rg" w:hAnsi="Proxima Nova Rg"/>
        </w:rPr>
        <w:t>fièrement leur chandail</w:t>
      </w:r>
      <w:r>
        <w:rPr>
          <w:rFonts w:ascii="Proxima Nova Rg" w:hAnsi="Proxima Nova Rg"/>
        </w:rPr>
        <w:t xml:space="preserve"> tout au long de la soirée</w:t>
      </w:r>
      <w:r w:rsidR="002F7465">
        <w:rPr>
          <w:rFonts w:ascii="Proxima Nova Rg" w:hAnsi="Proxima Nova Rg"/>
        </w:rPr>
        <w:t> </w:t>
      </w:r>
      <w:r w:rsidR="00B44754" w:rsidRPr="00591B67">
        <w:rPr>
          <w:rFonts w:ascii="Proxima Nova Rg" w:hAnsi="Proxima Nova Rg"/>
        </w:rPr>
        <w:t>!</w:t>
      </w:r>
    </w:p>
    <w:p w14:paraId="5F8D8B6C" w14:textId="6171248C" w:rsidR="00591B67" w:rsidRDefault="00591B67" w:rsidP="00591B67">
      <w:pPr>
        <w:spacing w:after="0"/>
        <w:jc w:val="both"/>
        <w:rPr>
          <w:rFonts w:ascii="Proxima Nova Rg" w:hAnsi="Proxima Nova Rg"/>
        </w:rPr>
      </w:pPr>
    </w:p>
    <w:p w14:paraId="640D6D45" w14:textId="1E8C09A4" w:rsidR="00591B67" w:rsidRPr="00591B67" w:rsidRDefault="00591B67" w:rsidP="00591B67">
      <w:pPr>
        <w:spacing w:after="0"/>
        <w:jc w:val="both"/>
        <w:rPr>
          <w:rFonts w:ascii="Proxima Nova Rg" w:hAnsi="Proxima Nova Rg"/>
          <w:b/>
          <w:bCs/>
        </w:rPr>
      </w:pPr>
      <w:r w:rsidRPr="00591B67">
        <w:rPr>
          <w:rFonts w:ascii="Proxima Nova Rg" w:hAnsi="Proxima Nova Rg"/>
          <w:b/>
          <w:bCs/>
        </w:rPr>
        <w:t>Stationnement</w:t>
      </w:r>
    </w:p>
    <w:p w14:paraId="6D7BA487" w14:textId="3B63CD26" w:rsidR="00450E0B" w:rsidRDefault="00591B67" w:rsidP="00F06328">
      <w:pPr>
        <w:spacing w:after="0"/>
        <w:jc w:val="both"/>
        <w:rPr>
          <w:rFonts w:ascii="Proxima Nova Rg" w:hAnsi="Proxima Nova Rg"/>
        </w:rPr>
      </w:pPr>
      <w:r>
        <w:rPr>
          <w:rFonts w:ascii="Proxima Nova Rg" w:hAnsi="Proxima Nova Rg"/>
        </w:rPr>
        <w:t xml:space="preserve">Deux </w:t>
      </w:r>
      <w:r w:rsidR="002F7465">
        <w:rPr>
          <w:rFonts w:ascii="Proxima Nova Rg" w:hAnsi="Proxima Nova Rg"/>
        </w:rPr>
        <w:t xml:space="preserve">zones </w:t>
      </w:r>
      <w:r>
        <w:rPr>
          <w:rFonts w:ascii="Proxima Nova Rg" w:hAnsi="Proxima Nova Rg"/>
        </w:rPr>
        <w:t xml:space="preserve">de stationnement sont </w:t>
      </w:r>
      <w:r w:rsidR="002F7465">
        <w:rPr>
          <w:rFonts w:ascii="Proxima Nova Rg" w:hAnsi="Proxima Nova Rg"/>
        </w:rPr>
        <w:t>mises à la disposition du public</w:t>
      </w:r>
      <w:r>
        <w:rPr>
          <w:rFonts w:ascii="Proxima Nova Rg" w:hAnsi="Proxima Nova Rg"/>
        </w:rPr>
        <w:t xml:space="preserve"> pour profiter des festivités : d</w:t>
      </w:r>
      <w:r w:rsidR="00B44754" w:rsidRPr="00591B67">
        <w:rPr>
          <w:rFonts w:ascii="Proxima Nova Rg" w:hAnsi="Proxima Nova Rg"/>
        </w:rPr>
        <w:t xml:space="preserve">errière le </w:t>
      </w:r>
      <w:proofErr w:type="spellStart"/>
      <w:r w:rsidR="00B44754" w:rsidRPr="00591B67">
        <w:rPr>
          <w:rFonts w:ascii="Proxima Nova Rg" w:hAnsi="Proxima Nova Rg"/>
        </w:rPr>
        <w:t>Jolodium</w:t>
      </w:r>
      <w:proofErr w:type="spellEnd"/>
      <w:r w:rsidR="00B44754" w:rsidRPr="00591B67">
        <w:rPr>
          <w:rFonts w:ascii="Proxima Nova Rg" w:hAnsi="Proxima Nova Rg"/>
        </w:rPr>
        <w:t xml:space="preserve"> (12, rue du Richelieu) et </w:t>
      </w:r>
      <w:r>
        <w:rPr>
          <w:rFonts w:ascii="Proxima Nova Rg" w:hAnsi="Proxima Nova Rg"/>
        </w:rPr>
        <w:t xml:space="preserve">sur </w:t>
      </w:r>
      <w:r w:rsidR="002F7465">
        <w:rPr>
          <w:rFonts w:ascii="Proxima Nova Rg" w:hAnsi="Proxima Nova Rg"/>
        </w:rPr>
        <w:t xml:space="preserve">le </w:t>
      </w:r>
      <w:r w:rsidR="00B44754" w:rsidRPr="00591B67">
        <w:rPr>
          <w:rFonts w:ascii="Proxima Nova Rg" w:hAnsi="Proxima Nova Rg"/>
        </w:rPr>
        <w:t xml:space="preserve">terrain vacant </w:t>
      </w:r>
      <w:r w:rsidR="002F7465">
        <w:rPr>
          <w:rFonts w:ascii="Proxima Nova Rg" w:hAnsi="Proxima Nova Rg"/>
        </w:rPr>
        <w:t xml:space="preserve">situé </w:t>
      </w:r>
      <w:r w:rsidR="00B44754" w:rsidRPr="00591B67">
        <w:rPr>
          <w:rFonts w:ascii="Proxima Nova Rg" w:hAnsi="Proxima Nova Rg"/>
        </w:rPr>
        <w:t>à l'intersection des rues Gauthier Nord et Chalut.</w:t>
      </w:r>
      <w:r w:rsidR="002F7465">
        <w:rPr>
          <w:rFonts w:ascii="Proxima Nova Rg" w:hAnsi="Proxima Nova Rg"/>
        </w:rPr>
        <w:t xml:space="preserve"> Des agents de sécurité seront sur place pour orienter les automobilistes. La population est également encouragée </w:t>
      </w:r>
      <w:r w:rsidR="002F7465" w:rsidRPr="002F7465">
        <w:rPr>
          <w:rFonts w:ascii="Proxima Nova Rg" w:hAnsi="Proxima Nova Rg"/>
        </w:rPr>
        <w:t>à privilégier le transport actif pour se rendre à l’événement.</w:t>
      </w:r>
    </w:p>
    <w:p w14:paraId="72841345" w14:textId="77777777" w:rsidR="00450E0B" w:rsidRDefault="00450E0B" w:rsidP="00F06328">
      <w:pPr>
        <w:spacing w:after="0"/>
        <w:jc w:val="both"/>
        <w:rPr>
          <w:rFonts w:ascii="Proxima Nova Rg" w:hAnsi="Proxima Nova Rg"/>
        </w:rPr>
      </w:pPr>
    </w:p>
    <w:p w14:paraId="7E4D5BD1" w14:textId="77777777" w:rsidR="00450E0B" w:rsidRDefault="00450E0B" w:rsidP="00F06328">
      <w:pPr>
        <w:spacing w:after="0"/>
        <w:jc w:val="both"/>
        <w:rPr>
          <w:rFonts w:ascii="Proxima Nova Rg" w:hAnsi="Proxima Nova Rg"/>
        </w:rPr>
      </w:pPr>
    </w:p>
    <w:p w14:paraId="1F752124" w14:textId="77777777" w:rsidR="00450E0B" w:rsidRDefault="00450E0B" w:rsidP="00F06328">
      <w:pPr>
        <w:spacing w:after="0"/>
        <w:jc w:val="both"/>
        <w:rPr>
          <w:rFonts w:ascii="Proxima Nova Rg" w:hAnsi="Proxima Nova Rg"/>
          <w:b/>
          <w:bCs/>
        </w:rPr>
      </w:pPr>
      <w:r>
        <w:rPr>
          <w:rFonts w:ascii="Proxima Nova Rg" w:hAnsi="Proxima Nova Rg"/>
          <w:b/>
          <w:bCs/>
        </w:rPr>
        <w:lastRenderedPageBreak/>
        <w:t>Merci à nos partenaires</w:t>
      </w:r>
    </w:p>
    <w:p w14:paraId="1EAEB98A" w14:textId="07F9A1B4" w:rsidR="00450E0B" w:rsidRPr="00450E0B" w:rsidRDefault="00450E0B" w:rsidP="00F06328">
      <w:pPr>
        <w:spacing w:after="0"/>
        <w:jc w:val="both"/>
        <w:rPr>
          <w:rFonts w:ascii="Proxima Nova Rg" w:hAnsi="Proxima Nova Rg"/>
          <w:b/>
          <w:bCs/>
        </w:rPr>
      </w:pPr>
      <w:r w:rsidRPr="00450E0B">
        <w:rPr>
          <w:rFonts w:ascii="Proxima Nova Rg" w:hAnsi="Proxima Nova Rg"/>
        </w:rPr>
        <w:t>L</w:t>
      </w:r>
      <w:r>
        <w:rPr>
          <w:rFonts w:ascii="Proxima Nova Rg" w:hAnsi="Proxima Nova Rg"/>
        </w:rPr>
        <w:t xml:space="preserve">a fête nationale </w:t>
      </w:r>
      <w:r w:rsidRPr="00450E0B">
        <w:rPr>
          <w:rFonts w:ascii="Proxima Nova Rg" w:hAnsi="Proxima Nova Rg"/>
        </w:rPr>
        <w:t>est organisé</w:t>
      </w:r>
      <w:r>
        <w:rPr>
          <w:rFonts w:ascii="Proxima Nova Rg" w:hAnsi="Proxima Nova Rg"/>
        </w:rPr>
        <w:t>e</w:t>
      </w:r>
      <w:r w:rsidRPr="00450E0B">
        <w:rPr>
          <w:rFonts w:ascii="Proxima Nova Rg" w:hAnsi="Proxima Nova Rg"/>
        </w:rPr>
        <w:t xml:space="preserve"> en partenariat avec le </w:t>
      </w:r>
      <w:r w:rsidRPr="00792DAE">
        <w:rPr>
          <w:rFonts w:ascii="Proxima Nova Rg" w:hAnsi="Proxima Nova Rg"/>
          <w:b/>
          <w:bCs/>
        </w:rPr>
        <w:t>gouvernement du Québec</w:t>
      </w:r>
      <w:r w:rsidRPr="00450E0B">
        <w:rPr>
          <w:rFonts w:ascii="Proxima Nova Rg" w:hAnsi="Proxima Nova Rg"/>
        </w:rPr>
        <w:t xml:space="preserve"> et la </w:t>
      </w:r>
      <w:r w:rsidRPr="00792DAE">
        <w:rPr>
          <w:rFonts w:ascii="Proxima Nova Rg" w:hAnsi="Proxima Nova Rg"/>
          <w:b/>
          <w:bCs/>
        </w:rPr>
        <w:t>Société nationale des Québécoises et Québécois de Lanaudière (SNQL)</w:t>
      </w:r>
      <w:r w:rsidRPr="00450E0B">
        <w:rPr>
          <w:rFonts w:ascii="Proxima Nova Rg" w:hAnsi="Proxima Nova Rg"/>
        </w:rPr>
        <w:t>.</w:t>
      </w:r>
      <w:r>
        <w:rPr>
          <w:rFonts w:ascii="Proxima Nova Rg" w:hAnsi="Proxima Nova Rg"/>
        </w:rPr>
        <w:t xml:space="preserve"> </w:t>
      </w:r>
      <w:r w:rsidRPr="00450E0B">
        <w:rPr>
          <w:rFonts w:ascii="Proxima Nova Rg" w:hAnsi="Proxima Nova Rg"/>
        </w:rPr>
        <w:t xml:space="preserve">Cette programmation </w:t>
      </w:r>
      <w:r>
        <w:rPr>
          <w:rFonts w:ascii="Proxima Nova Rg" w:hAnsi="Proxima Nova Rg"/>
        </w:rPr>
        <w:t xml:space="preserve">estivale </w:t>
      </w:r>
      <w:r w:rsidRPr="00450E0B">
        <w:rPr>
          <w:rFonts w:ascii="Proxima Nova Rg" w:hAnsi="Proxima Nova Rg"/>
        </w:rPr>
        <w:t xml:space="preserve">est </w:t>
      </w:r>
      <w:r>
        <w:rPr>
          <w:rFonts w:ascii="Proxima Nova Rg" w:hAnsi="Proxima Nova Rg"/>
        </w:rPr>
        <w:t>une présentation de</w:t>
      </w:r>
      <w:r w:rsidRPr="00450E0B">
        <w:rPr>
          <w:rFonts w:ascii="Proxima Nova Rg" w:hAnsi="Proxima Nova Rg"/>
        </w:rPr>
        <w:t xml:space="preserve"> la </w:t>
      </w:r>
      <w:r w:rsidRPr="00450E0B">
        <w:rPr>
          <w:rFonts w:ascii="Proxima Nova Rg" w:hAnsi="Proxima Nova Rg"/>
          <w:b/>
          <w:bCs/>
        </w:rPr>
        <w:t>Caisse Desjardins de Joliette et du Centre de Lanaudière</w:t>
      </w:r>
      <w:r w:rsidRPr="00450E0B">
        <w:rPr>
          <w:rFonts w:ascii="Proxima Nova Rg" w:hAnsi="Proxima Nova Rg"/>
        </w:rPr>
        <w:t xml:space="preserve">, en </w:t>
      </w:r>
      <w:r>
        <w:rPr>
          <w:rFonts w:ascii="Proxima Nova Rg" w:hAnsi="Proxima Nova Rg"/>
        </w:rPr>
        <w:t xml:space="preserve">collaboration </w:t>
      </w:r>
      <w:r w:rsidRPr="00450E0B">
        <w:rPr>
          <w:rFonts w:ascii="Proxima Nova Rg" w:hAnsi="Proxima Nova Rg"/>
        </w:rPr>
        <w:t xml:space="preserve">avec </w:t>
      </w:r>
      <w:r w:rsidRPr="00450E0B">
        <w:rPr>
          <w:rFonts w:ascii="Proxima Nova Rg" w:hAnsi="Proxima Nova Rg"/>
          <w:b/>
          <w:bCs/>
        </w:rPr>
        <w:t>la Ferme Régis, fruits et légumes</w:t>
      </w:r>
      <w:r w:rsidRPr="00450E0B">
        <w:rPr>
          <w:rFonts w:ascii="Proxima Nova Rg" w:hAnsi="Proxima Nova Rg"/>
        </w:rPr>
        <w:t>.</w:t>
      </w:r>
    </w:p>
    <w:p w14:paraId="76FF4645" w14:textId="77777777" w:rsidR="00591B67" w:rsidRPr="00591B67" w:rsidRDefault="00591B67" w:rsidP="00591B67">
      <w:pPr>
        <w:spacing w:after="0"/>
        <w:jc w:val="both"/>
        <w:rPr>
          <w:rFonts w:ascii="Proxima Nova Rg" w:hAnsi="Proxima Nova Rg"/>
        </w:rPr>
      </w:pPr>
    </w:p>
    <w:p w14:paraId="532197E1" w14:textId="6DB8E6D7" w:rsidR="00CC0202" w:rsidRDefault="00CC0202" w:rsidP="00591B67">
      <w:pPr>
        <w:spacing w:after="0"/>
        <w:jc w:val="center"/>
        <w:rPr>
          <w:rFonts w:ascii="Proxima Nova Rg" w:hAnsi="Proxima Nova Rg"/>
        </w:rPr>
      </w:pPr>
      <w:r w:rsidRPr="00591B67">
        <w:rPr>
          <w:rFonts w:ascii="Proxima Nova Rg" w:hAnsi="Proxima Nova Rg"/>
        </w:rPr>
        <w:t xml:space="preserve">- 30 </w:t>
      </w:r>
      <w:r w:rsidR="002F7465">
        <w:rPr>
          <w:rFonts w:ascii="Proxima Nova Rg" w:hAnsi="Proxima Nova Rg"/>
        </w:rPr>
        <w:t>–</w:t>
      </w:r>
    </w:p>
    <w:p w14:paraId="53EFE3C8" w14:textId="77777777" w:rsidR="002F7465" w:rsidRDefault="002F7465" w:rsidP="00591B67">
      <w:pPr>
        <w:spacing w:after="0"/>
        <w:jc w:val="center"/>
        <w:rPr>
          <w:rFonts w:ascii="Proxima Nova Rg" w:hAnsi="Proxima Nova Rg"/>
        </w:rPr>
      </w:pPr>
    </w:p>
    <w:p w14:paraId="697CC183" w14:textId="77777777" w:rsidR="002F7465" w:rsidRPr="00591B67" w:rsidRDefault="002F7465" w:rsidP="002F7465">
      <w:pPr>
        <w:spacing w:after="0"/>
        <w:jc w:val="both"/>
        <w:rPr>
          <w:rFonts w:ascii="Proxima Nova Rg" w:hAnsi="Proxima Nova Rg"/>
          <w:b/>
          <w:bCs/>
        </w:rPr>
      </w:pPr>
      <w:r w:rsidRPr="00591B67">
        <w:rPr>
          <w:rFonts w:ascii="Proxima Nova Rg" w:hAnsi="Proxima Nova Rg"/>
          <w:b/>
          <w:bCs/>
        </w:rPr>
        <w:t xml:space="preserve">À propos de </w:t>
      </w:r>
      <w:hyperlink r:id="rId8" w:history="1">
        <w:r w:rsidRPr="00591B67">
          <w:rPr>
            <w:rFonts w:ascii="Proxima Nova Rg" w:hAnsi="Proxima Nova Rg"/>
            <w:b/>
            <w:bCs/>
          </w:rPr>
          <w:t>Notre-Dame-des-Prairies</w:t>
        </w:r>
      </w:hyperlink>
    </w:p>
    <w:p w14:paraId="72189EB8" w14:textId="77777777" w:rsidR="002F7465" w:rsidRDefault="002F7465" w:rsidP="002F7465">
      <w:pPr>
        <w:spacing w:after="0"/>
        <w:jc w:val="both"/>
        <w:rPr>
          <w:rFonts w:ascii="Proxima Nova Rg" w:hAnsi="Proxima Nova Rg"/>
        </w:rPr>
      </w:pPr>
      <w:r w:rsidRPr="00591B67">
        <w:rPr>
          <w:rFonts w:ascii="Proxima Nova Rg" w:hAnsi="Proxima Nova Rg"/>
        </w:rPr>
        <w:t>Située au cœur de la MRC de Joliette et de la région de Lanaudière, Notre-Dame-des-Prairies compte près de 10 000 citoyens et citoyennes. Caractérisée par la quiétude des secteurs résidentiels et le dynamisme des secteurs commerciaux et industriels, Notre-Dame-des-Prairies offre un potentiel de développement en constante évolution.</w:t>
      </w:r>
    </w:p>
    <w:p w14:paraId="358DFAC5" w14:textId="77777777" w:rsidR="002F7465" w:rsidRPr="00591B67" w:rsidRDefault="002F7465" w:rsidP="002F7465">
      <w:pPr>
        <w:spacing w:after="0"/>
        <w:jc w:val="both"/>
        <w:rPr>
          <w:rFonts w:ascii="Proxima Nova Rg" w:hAnsi="Proxima Nova Rg"/>
        </w:rPr>
      </w:pPr>
    </w:p>
    <w:p w14:paraId="22DA3035" w14:textId="77777777" w:rsidR="002F7465" w:rsidRDefault="002F7465" w:rsidP="002F7465">
      <w:pPr>
        <w:spacing w:after="0"/>
        <w:jc w:val="both"/>
        <w:rPr>
          <w:rFonts w:ascii="Proxima Nova Rg" w:hAnsi="Proxima Nova Rg"/>
        </w:rPr>
      </w:pPr>
      <w:r w:rsidRPr="00591B67">
        <w:rPr>
          <w:rFonts w:ascii="Proxima Nova Rg" w:hAnsi="Proxima Nova Rg"/>
        </w:rPr>
        <w:t>Avec une variété considérable d’infrastructures communautaires et de loisir, et une vie culturelle extrêmement vigoureuse, Notre-Dame-des-Prairies peut s’enorgueillir d’avoir le mélange parfait de la qualité de vie d’une municipalité à la taille humaine avec la gamme complète des services d’une grande ville. Ceux et celles qui viennent s’y établir découvrent de nombreux attraits qui comblent tous leurs besoins et elle se distingue par ses nombreux services de proximité qui permettent aux citoyennes et citoyens d’avoir accès à un éventail d’activités à portée de la main.</w:t>
      </w:r>
    </w:p>
    <w:p w14:paraId="64726F3F" w14:textId="77777777" w:rsidR="002F7465" w:rsidRDefault="002F7465" w:rsidP="00591B67">
      <w:pPr>
        <w:spacing w:after="0"/>
        <w:jc w:val="center"/>
        <w:rPr>
          <w:rFonts w:ascii="Proxima Nova Rg" w:hAnsi="Proxima Nova Rg"/>
        </w:rPr>
      </w:pPr>
    </w:p>
    <w:p w14:paraId="0502C2FF" w14:textId="77777777" w:rsidR="00591B67" w:rsidRPr="00591B67" w:rsidRDefault="00591B67" w:rsidP="00591B67">
      <w:pPr>
        <w:spacing w:after="0"/>
        <w:jc w:val="both"/>
        <w:rPr>
          <w:rFonts w:ascii="Proxima Nova Rg" w:hAnsi="Proxima Nova Rg"/>
        </w:rPr>
      </w:pPr>
    </w:p>
    <w:p w14:paraId="4ACC8587" w14:textId="77777777" w:rsidR="00CC0202" w:rsidRPr="00591B67" w:rsidRDefault="00CC0202" w:rsidP="00591B67">
      <w:pPr>
        <w:spacing w:after="0"/>
        <w:jc w:val="both"/>
        <w:rPr>
          <w:rFonts w:ascii="Proxima Nova Rg" w:hAnsi="Proxima Nova Rg"/>
          <w:b/>
          <w:bCs/>
        </w:rPr>
      </w:pPr>
      <w:r w:rsidRPr="00591B67">
        <w:rPr>
          <w:rFonts w:ascii="Proxima Nova Rg" w:hAnsi="Proxima Nova Rg"/>
          <w:b/>
          <w:bCs/>
        </w:rPr>
        <w:t xml:space="preserve">Source et renseignements : </w:t>
      </w:r>
    </w:p>
    <w:p w14:paraId="232B7060" w14:textId="77777777" w:rsidR="00CC0202" w:rsidRPr="00591B67" w:rsidRDefault="00CC0202" w:rsidP="00591B67">
      <w:pPr>
        <w:spacing w:after="0"/>
        <w:rPr>
          <w:rFonts w:ascii="Proxima Nova Rg" w:hAnsi="Proxima Nova Rg"/>
        </w:rPr>
      </w:pPr>
      <w:r w:rsidRPr="00591B67">
        <w:rPr>
          <w:rFonts w:ascii="Proxima Nova Rg" w:hAnsi="Proxima Nova Rg"/>
        </w:rPr>
        <w:t>Julie Beauséjour, coordonnatrice des communications et des événements</w:t>
      </w:r>
      <w:r w:rsidRPr="00591B67">
        <w:rPr>
          <w:rFonts w:ascii="Proxima Nova Rg" w:hAnsi="Proxima Nova Rg"/>
        </w:rPr>
        <w:br/>
        <w:t>En remplacement de Marie-France Beaulieu</w:t>
      </w:r>
      <w:r w:rsidRPr="00591B67">
        <w:rPr>
          <w:rFonts w:ascii="Proxima Nova Rg" w:hAnsi="Proxima Nova Rg"/>
        </w:rPr>
        <w:br/>
      </w:r>
      <w:hyperlink r:id="rId9" w:history="1">
        <w:r w:rsidRPr="00591B67">
          <w:t>coordocomm@notredamedesprairies.com</w:t>
        </w:r>
      </w:hyperlink>
      <w:r w:rsidRPr="00591B67">
        <w:rPr>
          <w:rFonts w:ascii="Proxima Nova Rg" w:hAnsi="Proxima Nova Rg"/>
        </w:rPr>
        <w:t xml:space="preserve"> | 450 759-7741, poste 251</w:t>
      </w:r>
    </w:p>
    <w:sectPr w:rsidR="00CC0202" w:rsidRPr="00591B6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A3EC" w14:textId="77777777" w:rsidR="00D57050" w:rsidRDefault="00D57050" w:rsidP="00D57050">
      <w:pPr>
        <w:spacing w:after="0" w:line="240" w:lineRule="auto"/>
      </w:pPr>
      <w:r>
        <w:separator/>
      </w:r>
    </w:p>
  </w:endnote>
  <w:endnote w:type="continuationSeparator" w:id="0">
    <w:p w14:paraId="6CC376CB" w14:textId="77777777" w:rsidR="00D57050" w:rsidRDefault="00D57050" w:rsidP="00D5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1482" w14:textId="77777777" w:rsidR="00D57050" w:rsidRDefault="00D570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62DF" w14:textId="77777777" w:rsidR="00D57050" w:rsidRDefault="00D570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1C08" w14:textId="77777777" w:rsidR="00D57050" w:rsidRDefault="00D570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1ED6" w14:textId="77777777" w:rsidR="00D57050" w:rsidRDefault="00D57050" w:rsidP="00D57050">
      <w:pPr>
        <w:spacing w:after="0" w:line="240" w:lineRule="auto"/>
      </w:pPr>
      <w:r>
        <w:separator/>
      </w:r>
    </w:p>
  </w:footnote>
  <w:footnote w:type="continuationSeparator" w:id="0">
    <w:p w14:paraId="1B5A4FD9" w14:textId="77777777" w:rsidR="00D57050" w:rsidRDefault="00D57050" w:rsidP="00D5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F5CB" w14:textId="77777777" w:rsidR="00D57050" w:rsidRDefault="00D570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1C83" w14:textId="77777777" w:rsidR="00D57050" w:rsidRDefault="00D570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BC29" w14:textId="77777777" w:rsidR="00D57050" w:rsidRDefault="00D570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49"/>
    <w:rsid w:val="00036198"/>
    <w:rsid w:val="00071540"/>
    <w:rsid w:val="00153CE8"/>
    <w:rsid w:val="001814B5"/>
    <w:rsid w:val="001A0A43"/>
    <w:rsid w:val="001B5609"/>
    <w:rsid w:val="001C1401"/>
    <w:rsid w:val="001C685C"/>
    <w:rsid w:val="0023270F"/>
    <w:rsid w:val="002B47A7"/>
    <w:rsid w:val="002B69B4"/>
    <w:rsid w:val="002F5E66"/>
    <w:rsid w:val="002F7465"/>
    <w:rsid w:val="00344811"/>
    <w:rsid w:val="003A22F5"/>
    <w:rsid w:val="003B3B49"/>
    <w:rsid w:val="00450E0B"/>
    <w:rsid w:val="005330A7"/>
    <w:rsid w:val="00534233"/>
    <w:rsid w:val="00534A78"/>
    <w:rsid w:val="00575802"/>
    <w:rsid w:val="00591B67"/>
    <w:rsid w:val="005B2A09"/>
    <w:rsid w:val="005C6DDE"/>
    <w:rsid w:val="00623804"/>
    <w:rsid w:val="006675C3"/>
    <w:rsid w:val="006C201F"/>
    <w:rsid w:val="006F267F"/>
    <w:rsid w:val="00723DFA"/>
    <w:rsid w:val="00737625"/>
    <w:rsid w:val="00762447"/>
    <w:rsid w:val="00792DAE"/>
    <w:rsid w:val="007B018E"/>
    <w:rsid w:val="00806226"/>
    <w:rsid w:val="00847BBD"/>
    <w:rsid w:val="00866DF9"/>
    <w:rsid w:val="00871B81"/>
    <w:rsid w:val="008D3BEB"/>
    <w:rsid w:val="0092371C"/>
    <w:rsid w:val="00931034"/>
    <w:rsid w:val="009663E5"/>
    <w:rsid w:val="009903A9"/>
    <w:rsid w:val="00A077A3"/>
    <w:rsid w:val="00A40CCF"/>
    <w:rsid w:val="00AA63FF"/>
    <w:rsid w:val="00AC5A8F"/>
    <w:rsid w:val="00B0630D"/>
    <w:rsid w:val="00B44754"/>
    <w:rsid w:val="00BA79E4"/>
    <w:rsid w:val="00BC00BB"/>
    <w:rsid w:val="00C03F8A"/>
    <w:rsid w:val="00C43494"/>
    <w:rsid w:val="00C84C80"/>
    <w:rsid w:val="00C97A14"/>
    <w:rsid w:val="00CC0202"/>
    <w:rsid w:val="00CC1901"/>
    <w:rsid w:val="00D15763"/>
    <w:rsid w:val="00D33CC1"/>
    <w:rsid w:val="00D4083A"/>
    <w:rsid w:val="00D43C97"/>
    <w:rsid w:val="00D535E1"/>
    <w:rsid w:val="00D57050"/>
    <w:rsid w:val="00DF3468"/>
    <w:rsid w:val="00DF785F"/>
    <w:rsid w:val="00E27B16"/>
    <w:rsid w:val="00E345E8"/>
    <w:rsid w:val="00E36786"/>
    <w:rsid w:val="00E539DE"/>
    <w:rsid w:val="00E74583"/>
    <w:rsid w:val="00EF544C"/>
    <w:rsid w:val="00F06328"/>
    <w:rsid w:val="00F2230B"/>
    <w:rsid w:val="00F34392"/>
    <w:rsid w:val="00F770B7"/>
    <w:rsid w:val="00FB0A98"/>
    <w:rsid w:val="00FB1074"/>
    <w:rsid w:val="00FB4C3F"/>
    <w:rsid w:val="00FC4524"/>
    <w:rsid w:val="00FD68F5"/>
    <w:rsid w:val="00FF3C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70EF"/>
  <w15:chartTrackingRefBased/>
  <w15:docId w15:val="{F333013B-A6D8-41D6-8361-4C1D1EE9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3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B3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B3B4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3B4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B3B4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B3B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3B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3B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3B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B4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B3B4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B3B4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B3B4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B3B4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B3B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3B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3B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3B49"/>
    <w:rPr>
      <w:rFonts w:eastAsiaTheme="majorEastAsia" w:cstheme="majorBidi"/>
      <w:color w:val="272727" w:themeColor="text1" w:themeTint="D8"/>
    </w:rPr>
  </w:style>
  <w:style w:type="paragraph" w:styleId="Titre">
    <w:name w:val="Title"/>
    <w:basedOn w:val="Normal"/>
    <w:next w:val="Normal"/>
    <w:link w:val="TitreCar"/>
    <w:uiPriority w:val="10"/>
    <w:qFormat/>
    <w:rsid w:val="003B3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3B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3B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3B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3B49"/>
    <w:pPr>
      <w:spacing w:before="160"/>
      <w:jc w:val="center"/>
    </w:pPr>
    <w:rPr>
      <w:i/>
      <w:iCs/>
      <w:color w:val="404040" w:themeColor="text1" w:themeTint="BF"/>
    </w:rPr>
  </w:style>
  <w:style w:type="character" w:customStyle="1" w:styleId="CitationCar">
    <w:name w:val="Citation Car"/>
    <w:basedOn w:val="Policepardfaut"/>
    <w:link w:val="Citation"/>
    <w:uiPriority w:val="29"/>
    <w:rsid w:val="003B3B49"/>
    <w:rPr>
      <w:i/>
      <w:iCs/>
      <w:color w:val="404040" w:themeColor="text1" w:themeTint="BF"/>
    </w:rPr>
  </w:style>
  <w:style w:type="paragraph" w:styleId="Paragraphedeliste">
    <w:name w:val="List Paragraph"/>
    <w:basedOn w:val="Normal"/>
    <w:uiPriority w:val="34"/>
    <w:qFormat/>
    <w:rsid w:val="003B3B49"/>
    <w:pPr>
      <w:ind w:left="720"/>
      <w:contextualSpacing/>
    </w:pPr>
  </w:style>
  <w:style w:type="character" w:styleId="Accentuationintense">
    <w:name w:val="Intense Emphasis"/>
    <w:basedOn w:val="Policepardfaut"/>
    <w:uiPriority w:val="21"/>
    <w:qFormat/>
    <w:rsid w:val="003B3B49"/>
    <w:rPr>
      <w:i/>
      <w:iCs/>
      <w:color w:val="2F5496" w:themeColor="accent1" w:themeShade="BF"/>
    </w:rPr>
  </w:style>
  <w:style w:type="paragraph" w:styleId="Citationintense">
    <w:name w:val="Intense Quote"/>
    <w:basedOn w:val="Normal"/>
    <w:next w:val="Normal"/>
    <w:link w:val="CitationintenseCar"/>
    <w:uiPriority w:val="30"/>
    <w:qFormat/>
    <w:rsid w:val="003B3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3B49"/>
    <w:rPr>
      <w:i/>
      <w:iCs/>
      <w:color w:val="2F5496" w:themeColor="accent1" w:themeShade="BF"/>
    </w:rPr>
  </w:style>
  <w:style w:type="character" w:styleId="Rfrenceintense">
    <w:name w:val="Intense Reference"/>
    <w:basedOn w:val="Policepardfaut"/>
    <w:uiPriority w:val="32"/>
    <w:qFormat/>
    <w:rsid w:val="003B3B49"/>
    <w:rPr>
      <w:b/>
      <w:bCs/>
      <w:smallCaps/>
      <w:color w:val="2F5496" w:themeColor="accent1" w:themeShade="BF"/>
      <w:spacing w:val="5"/>
    </w:rPr>
  </w:style>
  <w:style w:type="paragraph" w:styleId="NormalWeb">
    <w:name w:val="Normal (Web)"/>
    <w:basedOn w:val="Normal"/>
    <w:uiPriority w:val="99"/>
    <w:unhideWhenUsed/>
    <w:rsid w:val="003B3B49"/>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styleId="En-tte">
    <w:name w:val="header"/>
    <w:basedOn w:val="Normal"/>
    <w:link w:val="En-tteCar"/>
    <w:uiPriority w:val="99"/>
    <w:unhideWhenUsed/>
    <w:rsid w:val="00D57050"/>
    <w:pPr>
      <w:tabs>
        <w:tab w:val="center" w:pos="4320"/>
        <w:tab w:val="right" w:pos="8640"/>
      </w:tabs>
      <w:spacing w:after="0" w:line="240" w:lineRule="auto"/>
    </w:pPr>
  </w:style>
  <w:style w:type="character" w:customStyle="1" w:styleId="En-tteCar">
    <w:name w:val="En-tête Car"/>
    <w:basedOn w:val="Policepardfaut"/>
    <w:link w:val="En-tte"/>
    <w:uiPriority w:val="99"/>
    <w:rsid w:val="00D57050"/>
  </w:style>
  <w:style w:type="paragraph" w:styleId="Pieddepage">
    <w:name w:val="footer"/>
    <w:basedOn w:val="Normal"/>
    <w:link w:val="PieddepageCar"/>
    <w:uiPriority w:val="99"/>
    <w:unhideWhenUsed/>
    <w:rsid w:val="00D5705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57050"/>
  </w:style>
  <w:style w:type="character" w:styleId="Lienhypertexte">
    <w:name w:val="Hyperlink"/>
    <w:basedOn w:val="Policepardfaut"/>
    <w:uiPriority w:val="99"/>
    <w:unhideWhenUsed/>
    <w:rsid w:val="009663E5"/>
    <w:rPr>
      <w:color w:val="0563C1" w:themeColor="hyperlink"/>
      <w:u w:val="single"/>
    </w:rPr>
  </w:style>
  <w:style w:type="character" w:styleId="Mentionnonrsolue">
    <w:name w:val="Unresolved Mention"/>
    <w:basedOn w:val="Policepardfaut"/>
    <w:uiPriority w:val="99"/>
    <w:semiHidden/>
    <w:unhideWhenUsed/>
    <w:rsid w:val="00C03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0088">
      <w:bodyDiv w:val="1"/>
      <w:marLeft w:val="0"/>
      <w:marRight w:val="0"/>
      <w:marTop w:val="0"/>
      <w:marBottom w:val="0"/>
      <w:divBdr>
        <w:top w:val="none" w:sz="0" w:space="0" w:color="auto"/>
        <w:left w:val="none" w:sz="0" w:space="0" w:color="auto"/>
        <w:bottom w:val="none" w:sz="0" w:space="0" w:color="auto"/>
        <w:right w:val="none" w:sz="0" w:space="0" w:color="auto"/>
      </w:divBdr>
      <w:divsChild>
        <w:div w:id="60438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000085">
      <w:bodyDiv w:val="1"/>
      <w:marLeft w:val="0"/>
      <w:marRight w:val="0"/>
      <w:marTop w:val="0"/>
      <w:marBottom w:val="0"/>
      <w:divBdr>
        <w:top w:val="none" w:sz="0" w:space="0" w:color="auto"/>
        <w:left w:val="none" w:sz="0" w:space="0" w:color="auto"/>
        <w:bottom w:val="none" w:sz="0" w:space="0" w:color="auto"/>
        <w:right w:val="none" w:sz="0" w:space="0" w:color="auto"/>
      </w:divBdr>
      <w:divsChild>
        <w:div w:id="155191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edamedesprairi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ordocomm@notredamedesprairie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BF1D-C9BE-43CB-83C6-91A1BB19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595</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Adjointe Notre-Dame-des-Prairies</dc:creator>
  <cp:keywords/>
  <dc:description/>
  <cp:lastModifiedBy>Joanie Laforest</cp:lastModifiedBy>
  <cp:revision>8</cp:revision>
  <dcterms:created xsi:type="dcterms:W3CDTF">2025-05-16T12:32:00Z</dcterms:created>
  <dcterms:modified xsi:type="dcterms:W3CDTF">2025-05-16T14:51:00Z</dcterms:modified>
</cp:coreProperties>
</file>